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6AEA" w14:textId="1733C57E" w:rsidR="003D0399" w:rsidRDefault="003D0399" w:rsidP="00755721">
      <w:pPr>
        <w:pStyle w:val="JMZBodyFormat"/>
      </w:pPr>
    </w:p>
    <w:p w14:paraId="2BE8BCAB" w14:textId="1A9AB627" w:rsidR="004B5AAE" w:rsidRDefault="004B5AAE" w:rsidP="00755721">
      <w:pPr>
        <w:pStyle w:val="JMZBodyFormat"/>
      </w:pPr>
    </w:p>
    <w:p w14:paraId="101012B8" w14:textId="77777777" w:rsidR="00C11C79" w:rsidRDefault="00C11C79" w:rsidP="00755721">
      <w:pPr>
        <w:pStyle w:val="JMZBodyFormat"/>
        <w:rPr>
          <w:b/>
          <w:bCs/>
          <w:sz w:val="24"/>
          <w:szCs w:val="24"/>
        </w:rPr>
      </w:pPr>
    </w:p>
    <w:p w14:paraId="0D7990CF" w14:textId="3C2C71A1" w:rsidR="004B5AAE" w:rsidRPr="00C11C79" w:rsidRDefault="00A668C4" w:rsidP="00755721">
      <w:pPr>
        <w:pStyle w:val="JMZBodyFormat"/>
        <w:rPr>
          <w:b/>
          <w:bCs/>
          <w:sz w:val="24"/>
          <w:szCs w:val="24"/>
        </w:rPr>
      </w:pPr>
      <w:r w:rsidRPr="00C11C79">
        <w:rPr>
          <w:b/>
          <w:bCs/>
          <w:sz w:val="24"/>
          <w:szCs w:val="24"/>
        </w:rPr>
        <w:t>Data Analyst</w:t>
      </w:r>
      <w:r w:rsidR="004B5AAE" w:rsidRPr="00C11C79">
        <w:rPr>
          <w:b/>
          <w:bCs/>
          <w:sz w:val="24"/>
          <w:szCs w:val="24"/>
        </w:rPr>
        <w:t xml:space="preserve"> Position Description  </w:t>
      </w:r>
    </w:p>
    <w:p w14:paraId="760AA753" w14:textId="11C2136A" w:rsidR="004B5AAE" w:rsidRDefault="004B5AAE" w:rsidP="00755721">
      <w:pPr>
        <w:pStyle w:val="JMZBodyFormat"/>
      </w:pPr>
    </w:p>
    <w:p w14:paraId="7185367F" w14:textId="083EDE65" w:rsidR="004B5AAE" w:rsidRDefault="004F5ACF" w:rsidP="004B5AAE">
      <w:pPr>
        <w:pStyle w:val="JMZBodyFormat"/>
      </w:pPr>
      <w:r>
        <w:t>JMZ Architects and Planners, P.C.</w:t>
      </w:r>
      <w:r w:rsidR="003F6FA7">
        <w:t>,</w:t>
      </w:r>
      <w:r w:rsidR="004B5AAE">
        <w:t xml:space="preserve"> an award-winning</w:t>
      </w:r>
      <w:r>
        <w:t xml:space="preserve"> </w:t>
      </w:r>
      <w:r w:rsidR="006F0C1A">
        <w:t xml:space="preserve">higher education </w:t>
      </w:r>
      <w:r w:rsidR="004B5AAE">
        <w:t>planning and design firm</w:t>
      </w:r>
      <w:r w:rsidR="00A668C4">
        <w:t xml:space="preserve"> located in Glens Falls, NY</w:t>
      </w:r>
      <w:r w:rsidR="003F6FA7">
        <w:t xml:space="preserve">, is </w:t>
      </w:r>
      <w:r>
        <w:t xml:space="preserve">seeking </w:t>
      </w:r>
      <w:r w:rsidR="004B5AAE">
        <w:t>a</w:t>
      </w:r>
      <w:r w:rsidR="009749CC">
        <w:t xml:space="preserve"> talented</w:t>
      </w:r>
      <w:r w:rsidR="00093BD4">
        <w:t xml:space="preserve"> </w:t>
      </w:r>
      <w:r w:rsidR="00A668C4">
        <w:t>data analyst</w:t>
      </w:r>
      <w:r w:rsidR="004B5AAE">
        <w:t xml:space="preserve"> to join our </w:t>
      </w:r>
      <w:r>
        <w:t>team</w:t>
      </w:r>
      <w:r w:rsidR="004B5AAE">
        <w:t xml:space="preserve">. </w:t>
      </w:r>
      <w:r w:rsidR="006D1F9F">
        <w:t>C</w:t>
      </w:r>
      <w:r w:rsidR="004B5AAE">
        <w:t xml:space="preserve">andidates will be </w:t>
      </w:r>
      <w:r w:rsidR="00A668C4">
        <w:t xml:space="preserve">skilled at collecting, aggregating, analyzing, interpreting, and presenting data the planning team will use to inform academic space planning recommendations. </w:t>
      </w:r>
    </w:p>
    <w:p w14:paraId="7BDAE3EB" w14:textId="77777777" w:rsidR="004B5AAE" w:rsidRDefault="004B5AAE" w:rsidP="004B5AAE">
      <w:pPr>
        <w:pStyle w:val="JMZBodyFormat"/>
      </w:pPr>
    </w:p>
    <w:p w14:paraId="1766A177" w14:textId="6622D5A5" w:rsidR="004B5AAE" w:rsidRDefault="004F5ACF" w:rsidP="004B5AAE">
      <w:pPr>
        <w:pStyle w:val="JMZBodyFormat"/>
      </w:pPr>
      <w:r>
        <w:t>JMZ is</w:t>
      </w:r>
      <w:r w:rsidR="004B5AAE">
        <w:t xml:space="preserve"> a collaborative and dynamic firm that recognizes team members for their contributions. We look for colleagues who are self-</w:t>
      </w:r>
      <w:r w:rsidR="009749CC">
        <w:t>motivated</w:t>
      </w:r>
      <w:r w:rsidR="004B5AAE">
        <w:t xml:space="preserve">, curious, and creative. </w:t>
      </w:r>
      <w:r w:rsidR="00EF3DAC">
        <w:t>W</w:t>
      </w:r>
      <w:r w:rsidR="004B5AAE">
        <w:t>e embrace continual advancement, professional development, mentoring</w:t>
      </w:r>
      <w:r w:rsidR="00246EAB">
        <w:t xml:space="preserve">, </w:t>
      </w:r>
      <w:r w:rsidR="004B5AAE">
        <w:t>and divers</w:t>
      </w:r>
      <w:r w:rsidR="00BF6017">
        <w:t>e points of view</w:t>
      </w:r>
      <w:r w:rsidR="004B5AAE">
        <w:t xml:space="preserve">. </w:t>
      </w:r>
      <w:r w:rsidR="006F0C1A">
        <w:t>We value and promote a healthy work/life balance.</w:t>
      </w:r>
    </w:p>
    <w:p w14:paraId="6CA1CA77" w14:textId="77777777" w:rsidR="004B5AAE" w:rsidRDefault="004B5AAE" w:rsidP="004B5AAE">
      <w:pPr>
        <w:pStyle w:val="JMZBodyFormat"/>
      </w:pPr>
    </w:p>
    <w:p w14:paraId="74A9C9E6" w14:textId="77777777" w:rsidR="00813A5F" w:rsidRDefault="00813A5F" w:rsidP="00813A5F">
      <w:pPr>
        <w:pStyle w:val="JMZBodyFormat"/>
      </w:pPr>
      <w:r>
        <w:t>JMZ will provide the successful candidate with in-house training to become familiar with higher education terminology and space planning processes to maximize the candidate’s excellent data analysis skills.</w:t>
      </w:r>
    </w:p>
    <w:p w14:paraId="2D38BCA5" w14:textId="6F5320FB" w:rsidR="00813A5F" w:rsidRDefault="00813A5F" w:rsidP="00813A5F">
      <w:pPr>
        <w:pStyle w:val="JMZBodyFormat"/>
      </w:pPr>
    </w:p>
    <w:p w14:paraId="2224A52A" w14:textId="77777777" w:rsidR="00813A5F" w:rsidRDefault="00813A5F" w:rsidP="00813A5F">
      <w:pPr>
        <w:pStyle w:val="JMZBodyFormat"/>
      </w:pPr>
      <w:r>
        <w:t>Primary responsibilities:</w:t>
      </w:r>
    </w:p>
    <w:p w14:paraId="11D92489" w14:textId="44DEAA51" w:rsidR="00CD03A5" w:rsidRDefault="00A668C4" w:rsidP="00596642">
      <w:pPr>
        <w:pStyle w:val="JMZBodyFormat"/>
        <w:numPr>
          <w:ilvl w:val="0"/>
          <w:numId w:val="3"/>
        </w:numPr>
      </w:pPr>
      <w:r>
        <w:t>In collaboration with the planning team, identify key data needed to assess instructional space utilization</w:t>
      </w:r>
    </w:p>
    <w:p w14:paraId="04DE9D95" w14:textId="77777777" w:rsidR="006D1F9F" w:rsidRDefault="00A668C4" w:rsidP="00596642">
      <w:pPr>
        <w:pStyle w:val="JMZBodyFormat"/>
        <w:numPr>
          <w:ilvl w:val="0"/>
          <w:numId w:val="3"/>
        </w:numPr>
      </w:pPr>
      <w:r>
        <w:t>Scrub course schedule and room data provided by institutions in electronic formats</w:t>
      </w:r>
      <w:r w:rsidR="006D1F9F">
        <w:t xml:space="preserve"> to identify inconsistencies</w:t>
      </w:r>
    </w:p>
    <w:p w14:paraId="5614F5C0" w14:textId="37015DB1" w:rsidR="006D1F9F" w:rsidRDefault="006D1F9F" w:rsidP="006D1F9F">
      <w:pPr>
        <w:pStyle w:val="JMZBodyFormat"/>
        <w:numPr>
          <w:ilvl w:val="0"/>
          <w:numId w:val="3"/>
        </w:numPr>
      </w:pPr>
      <w:r>
        <w:t>Researc</w:t>
      </w:r>
      <w:r w:rsidR="0069690C">
        <w:t xml:space="preserve">h, further </w:t>
      </w:r>
      <w:r>
        <w:t>automate</w:t>
      </w:r>
      <w:r w:rsidR="0069690C">
        <w:t>, and improve upon</w:t>
      </w:r>
      <w:r>
        <w:t xml:space="preserve"> established data analysis processes to evaluate space </w:t>
      </w:r>
      <w:r w:rsidR="0069690C">
        <w:t>utilization and projections</w:t>
      </w:r>
      <w:r>
        <w:t xml:space="preserve"> against defined parameters</w:t>
      </w:r>
    </w:p>
    <w:p w14:paraId="74ED3142" w14:textId="37601E29" w:rsidR="001555D7" w:rsidRDefault="001555D7" w:rsidP="00596642">
      <w:pPr>
        <w:pStyle w:val="JMZBodyFormat"/>
        <w:numPr>
          <w:ilvl w:val="0"/>
          <w:numId w:val="3"/>
        </w:numPr>
      </w:pPr>
      <w:r>
        <w:t>Prepar</w:t>
      </w:r>
      <w:r w:rsidR="00C824B1">
        <w:t>e</w:t>
      </w:r>
      <w:r>
        <w:t xml:space="preserve"> presentations</w:t>
      </w:r>
      <w:r w:rsidR="006D1F9F">
        <w:t xml:space="preserve"> </w:t>
      </w:r>
      <w:r>
        <w:t>and reports</w:t>
      </w:r>
      <w:r w:rsidR="006D1F9F">
        <w:t xml:space="preserve"> to communicate </w:t>
      </w:r>
      <w:r w:rsidR="0069690C">
        <w:t>data analysis</w:t>
      </w:r>
      <w:r w:rsidR="006D1F9F">
        <w:t xml:space="preserve"> findings</w:t>
      </w:r>
    </w:p>
    <w:p w14:paraId="350A76F4" w14:textId="614B0DA3" w:rsidR="006D1F9F" w:rsidRDefault="006D1F9F" w:rsidP="00596642">
      <w:pPr>
        <w:pStyle w:val="JMZBodyFormat"/>
        <w:numPr>
          <w:ilvl w:val="0"/>
          <w:numId w:val="3"/>
        </w:numPr>
      </w:pPr>
      <w:r>
        <w:t>Conduct periodic market research related to specific higher education trends</w:t>
      </w:r>
    </w:p>
    <w:p w14:paraId="17570A3F" w14:textId="423637D6" w:rsidR="006D1F9F" w:rsidRDefault="006D1F9F" w:rsidP="00596642">
      <w:pPr>
        <w:pStyle w:val="JMZBodyFormat"/>
        <w:numPr>
          <w:ilvl w:val="0"/>
          <w:numId w:val="3"/>
        </w:numPr>
      </w:pPr>
      <w:r>
        <w:t xml:space="preserve">Compile data </w:t>
      </w:r>
      <w:r w:rsidR="00350CBA">
        <w:t xml:space="preserve">the firm has collected </w:t>
      </w:r>
      <w:r>
        <w:t xml:space="preserve">from multiple higher education institutions to create </w:t>
      </w:r>
      <w:r w:rsidR="00350CBA">
        <w:t xml:space="preserve">and maintain </w:t>
      </w:r>
      <w:r>
        <w:t xml:space="preserve">a </w:t>
      </w:r>
      <w:r w:rsidR="00350CBA">
        <w:t xml:space="preserve">comprehensive </w:t>
      </w:r>
      <w:r>
        <w:t xml:space="preserve">database that can be </w:t>
      </w:r>
      <w:r w:rsidR="00350CBA">
        <w:t xml:space="preserve">used to compare </w:t>
      </w:r>
      <w:r w:rsidR="0069690C">
        <w:t>space</w:t>
      </w:r>
      <w:r w:rsidR="00350CBA">
        <w:t xml:space="preserve"> factors at multiple institutions</w:t>
      </w:r>
    </w:p>
    <w:p w14:paraId="7F5C021B" w14:textId="668012B0" w:rsidR="004F0F0D" w:rsidRDefault="004F0F0D" w:rsidP="004F0F0D"/>
    <w:p w14:paraId="5A59D289" w14:textId="13D9E081" w:rsidR="00596642" w:rsidRDefault="00596642" w:rsidP="009749CC">
      <w:pPr>
        <w:spacing w:line="324" w:lineRule="auto"/>
      </w:pPr>
      <w:r>
        <w:t>Skills, Experience and Qualifications</w:t>
      </w:r>
    </w:p>
    <w:p w14:paraId="07C9D4C7" w14:textId="724B3460" w:rsidR="004F0F0D" w:rsidRDefault="00596642" w:rsidP="00596642">
      <w:pPr>
        <w:pStyle w:val="ListParagraph"/>
        <w:numPr>
          <w:ilvl w:val="0"/>
          <w:numId w:val="4"/>
        </w:numPr>
        <w:spacing w:line="324" w:lineRule="auto"/>
      </w:pPr>
      <w:r>
        <w:t xml:space="preserve">Bachelor’s degree in </w:t>
      </w:r>
      <w:r w:rsidR="00350CBA">
        <w:t xml:space="preserve">Mathematics, </w:t>
      </w:r>
      <w:r w:rsidR="00813A5F">
        <w:t xml:space="preserve">Computer Science, </w:t>
      </w:r>
      <w:r w:rsidR="00350CBA">
        <w:t xml:space="preserve">Data </w:t>
      </w:r>
      <w:proofErr w:type="gramStart"/>
      <w:r w:rsidR="00350CBA">
        <w:t>Analytics</w:t>
      </w:r>
      <w:proofErr w:type="gramEnd"/>
      <w:r w:rsidR="00350CBA">
        <w:t xml:space="preserve"> or a similar field of study</w:t>
      </w:r>
    </w:p>
    <w:p w14:paraId="0D0F072C" w14:textId="135A551B" w:rsidR="00350CBA" w:rsidRDefault="00813A5F" w:rsidP="00350CBA">
      <w:pPr>
        <w:pStyle w:val="ListParagraph"/>
        <w:numPr>
          <w:ilvl w:val="0"/>
          <w:numId w:val="4"/>
        </w:numPr>
        <w:spacing w:line="324" w:lineRule="auto"/>
      </w:pPr>
      <w:r>
        <w:t>Excellent</w:t>
      </w:r>
      <w:r w:rsidR="00350CBA">
        <w:t xml:space="preserve"> computer skills (Microsoft Excel, Access, or other database programs)</w:t>
      </w:r>
    </w:p>
    <w:p w14:paraId="03BF41CB" w14:textId="761A9CEF" w:rsidR="00350CBA" w:rsidRDefault="00350CBA" w:rsidP="00350CBA">
      <w:pPr>
        <w:pStyle w:val="JMZBodyFormat"/>
        <w:numPr>
          <w:ilvl w:val="0"/>
          <w:numId w:val="4"/>
        </w:numPr>
      </w:pPr>
      <w:r>
        <w:t>Commit</w:t>
      </w:r>
      <w:r w:rsidR="0069690C">
        <w:t>ment</w:t>
      </w:r>
      <w:r>
        <w:t xml:space="preserve"> to accuracy and attention to detail</w:t>
      </w:r>
    </w:p>
    <w:p w14:paraId="44E73C1B" w14:textId="71475A7E" w:rsidR="00197B53" w:rsidRDefault="00813A5F" w:rsidP="00596642">
      <w:pPr>
        <w:pStyle w:val="ListParagraph"/>
        <w:numPr>
          <w:ilvl w:val="0"/>
          <w:numId w:val="4"/>
        </w:numPr>
        <w:spacing w:line="324" w:lineRule="auto"/>
      </w:pPr>
      <w:r>
        <w:t>Strong</w:t>
      </w:r>
      <w:r w:rsidR="00197B53">
        <w:t xml:space="preserve"> </w:t>
      </w:r>
      <w:r w:rsidR="00350CBA">
        <w:t>data visualization</w:t>
      </w:r>
      <w:r w:rsidR="00197B53">
        <w:t xml:space="preserve"> skills</w:t>
      </w:r>
    </w:p>
    <w:p w14:paraId="7325BF81" w14:textId="1492CCDF" w:rsidR="00EC4177" w:rsidRDefault="00EC4177" w:rsidP="00596642">
      <w:pPr>
        <w:pStyle w:val="JMZBodyFormat"/>
        <w:numPr>
          <w:ilvl w:val="0"/>
          <w:numId w:val="4"/>
        </w:numPr>
      </w:pPr>
      <w:r>
        <w:t>Highly organized</w:t>
      </w:r>
    </w:p>
    <w:p w14:paraId="4A0AE012" w14:textId="77777777" w:rsidR="00350CBA" w:rsidRDefault="00350CBA" w:rsidP="00350CBA">
      <w:pPr>
        <w:pStyle w:val="ListParagraph"/>
        <w:numPr>
          <w:ilvl w:val="0"/>
          <w:numId w:val="4"/>
        </w:numPr>
        <w:spacing w:line="324" w:lineRule="auto"/>
      </w:pPr>
      <w:r>
        <w:t>Good communicator - graphics, verbal, and written</w:t>
      </w:r>
    </w:p>
    <w:p w14:paraId="1F329067" w14:textId="6EE674E6" w:rsidR="003F6FA7" w:rsidRDefault="00197B53" w:rsidP="003F6FA7">
      <w:pPr>
        <w:pStyle w:val="JMZBodyFormat"/>
        <w:numPr>
          <w:ilvl w:val="0"/>
          <w:numId w:val="4"/>
        </w:numPr>
      </w:pPr>
      <w:r>
        <w:t xml:space="preserve">Warm </w:t>
      </w:r>
      <w:proofErr w:type="gramStart"/>
      <w:r>
        <w:t>personality</w:t>
      </w:r>
      <w:r w:rsidR="00EC4177">
        <w:t>;</w:t>
      </w:r>
      <w:proofErr w:type="gramEnd"/>
      <w:r w:rsidR="00EC4177">
        <w:t xml:space="preserve"> </w:t>
      </w:r>
      <w:r>
        <w:t>e</w:t>
      </w:r>
      <w:r w:rsidR="003F6FA7">
        <w:t xml:space="preserve">njoys a collaborative culture and </w:t>
      </w:r>
      <w:r w:rsidR="008E1AE2">
        <w:t>has</w:t>
      </w:r>
      <w:r w:rsidR="003F6FA7">
        <w:t xml:space="preserve"> a positive </w:t>
      </w:r>
      <w:r w:rsidR="00350CBA">
        <w:t>attitude</w:t>
      </w:r>
    </w:p>
    <w:p w14:paraId="11DDB8B1" w14:textId="77777777" w:rsidR="004F0F0D" w:rsidRDefault="004F0F0D" w:rsidP="004F0F0D"/>
    <w:p w14:paraId="234F4BA8" w14:textId="77777777" w:rsidR="004F0F0D" w:rsidRDefault="004F0F0D" w:rsidP="004F0F0D"/>
    <w:p w14:paraId="47CDA63D" w14:textId="77777777" w:rsidR="005322EA" w:rsidRDefault="005322EA" w:rsidP="005322EA">
      <w:r>
        <w:t xml:space="preserve">Learn more about JMZ by visiting our website at </w:t>
      </w:r>
      <w:hyperlink r:id="rId8" w:history="1">
        <w:r>
          <w:rPr>
            <w:rStyle w:val="Hyperlink"/>
          </w:rPr>
          <w:t>www.JMZarchitects.com</w:t>
        </w:r>
      </w:hyperlink>
    </w:p>
    <w:p w14:paraId="376F41E2" w14:textId="77777777" w:rsidR="005322EA" w:rsidRDefault="005322EA" w:rsidP="005322EA"/>
    <w:p w14:paraId="423F5F22" w14:textId="77777777" w:rsidR="005322EA" w:rsidRDefault="005322EA" w:rsidP="005322EA">
      <w:r>
        <w:t xml:space="preserve">All inquiries should be directed to: Anna Dente, (518) 793-0786 or </w:t>
      </w:r>
      <w:hyperlink r:id="rId9" w:history="1">
        <w:r>
          <w:rPr>
            <w:rStyle w:val="Hyperlink"/>
          </w:rPr>
          <w:t>adente@jmzarchitects.com</w:t>
        </w:r>
      </w:hyperlink>
    </w:p>
    <w:p w14:paraId="4FE4DE18" w14:textId="77777777" w:rsidR="004B5AAE" w:rsidRPr="00814650" w:rsidRDefault="004B5AAE" w:rsidP="004B5AAE">
      <w:pPr>
        <w:pStyle w:val="JMZBodyFormat"/>
      </w:pPr>
    </w:p>
    <w:sectPr w:rsidR="004B5AAE" w:rsidRPr="00814650" w:rsidSect="00A067AA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4286" w14:textId="77777777" w:rsidR="0033036E" w:rsidRDefault="0033036E" w:rsidP="000A3596">
      <w:r>
        <w:separator/>
      </w:r>
    </w:p>
  </w:endnote>
  <w:endnote w:type="continuationSeparator" w:id="0">
    <w:p w14:paraId="1DD5E929" w14:textId="77777777" w:rsidR="0033036E" w:rsidRDefault="0033036E" w:rsidP="000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EBFD" w14:textId="77777777" w:rsidR="002E2359" w:rsidRPr="004930EF" w:rsidRDefault="002E2359" w:rsidP="002E2359">
    <w:pPr>
      <w:pageBreakBefore/>
      <w:tabs>
        <w:tab w:val="right" w:pos="3240"/>
        <w:tab w:val="left" w:pos="7474"/>
        <w:tab w:val="right" w:pos="9360"/>
      </w:tabs>
      <w:rPr>
        <w:rFonts w:eastAsia="Calibri" w:cs="Times New Roman"/>
        <w:b/>
        <w:bCs/>
        <w:color w:val="532D6D"/>
        <w:spacing w:val="14"/>
        <w:sz w:val="16"/>
        <w:szCs w:val="16"/>
      </w:rPr>
    </w:pPr>
    <w:r w:rsidRPr="004930EF">
      <w:rPr>
        <w:rFonts w:cstheme="minorBidi"/>
        <w:b/>
        <w:bCs/>
        <w:color w:val="532D6D"/>
        <w:spacing w:val="14"/>
        <w:sz w:val="16"/>
        <w:szCs w:val="16"/>
      </w:rPr>
      <w:t>JMZ Architects and Planners, P.C.</w:t>
    </w:r>
    <w:r>
      <w:rPr>
        <w:rFonts w:cstheme="minorBidi"/>
        <w:b/>
        <w:bCs/>
        <w:color w:val="532D6D"/>
        <w:spacing w:val="14"/>
        <w:sz w:val="16"/>
        <w:szCs w:val="16"/>
      </w:rPr>
      <w:tab/>
    </w:r>
    <w:r>
      <w:rPr>
        <w:rFonts w:cstheme="minorBidi"/>
        <w:b/>
        <w:bCs/>
        <w:color w:val="532D6D"/>
        <w:spacing w:val="14"/>
        <w:sz w:val="16"/>
        <w:szCs w:val="16"/>
      </w:rPr>
      <w:tab/>
    </w:r>
    <w:r>
      <w:rPr>
        <w:rFonts w:cstheme="minorBidi"/>
        <w:b/>
        <w:bCs/>
        <w:color w:val="532D6D"/>
        <w:spacing w:val="14"/>
        <w:sz w:val="16"/>
        <w:szCs w:val="16"/>
      </w:rPr>
      <w:tab/>
    </w:r>
  </w:p>
  <w:p w14:paraId="703C4DE8" w14:textId="77777777" w:rsidR="002E2359" w:rsidRPr="004930EF" w:rsidRDefault="002E2359" w:rsidP="002E2359">
    <w:pPr>
      <w:tabs>
        <w:tab w:val="right" w:pos="3285"/>
        <w:tab w:val="left" w:pos="6120"/>
        <w:tab w:val="left" w:pos="7605"/>
        <w:tab w:val="right" w:pos="9360"/>
      </w:tabs>
      <w:rPr>
        <w:rFonts w:cstheme="minorBidi"/>
        <w:color w:val="525554"/>
        <w:spacing w:val="14"/>
        <w:sz w:val="8"/>
        <w:szCs w:val="8"/>
      </w:rPr>
    </w:pPr>
  </w:p>
  <w:p w14:paraId="5221DBD2" w14:textId="06DF3C16" w:rsidR="002E2359" w:rsidRPr="002E2359" w:rsidRDefault="002E2359" w:rsidP="002E2359">
    <w:pPr>
      <w:pageBreakBefore/>
      <w:tabs>
        <w:tab w:val="right" w:pos="3285"/>
        <w:tab w:val="left" w:pos="6120"/>
        <w:tab w:val="left" w:pos="7605"/>
        <w:tab w:val="right" w:pos="9360"/>
      </w:tabs>
      <w:rPr>
        <w:rFonts w:cs="Futura Lt BT"/>
        <w:color w:val="525554"/>
        <w:spacing w:val="14"/>
        <w:sz w:val="16"/>
        <w:szCs w:val="16"/>
      </w:rPr>
    </w:pPr>
    <w:r w:rsidRPr="004930EF">
      <w:rPr>
        <w:rFonts w:cstheme="minorBidi"/>
        <w:color w:val="525554"/>
        <w:spacing w:val="14"/>
        <w:sz w:val="16"/>
        <w:szCs w:val="16"/>
      </w:rPr>
      <w:t xml:space="preserve">190 Glen Street   </w:t>
    </w:r>
    <w:r w:rsidRPr="004930EF">
      <w:rPr>
        <w:rFonts w:cstheme="minorBidi"/>
        <w:b/>
        <w:bCs/>
        <w:color w:val="532D6D"/>
        <w:spacing w:val="14"/>
        <w:sz w:val="16"/>
        <w:szCs w:val="16"/>
      </w:rPr>
      <w:t>|</w:t>
    </w:r>
    <w:r w:rsidRPr="004930EF">
      <w:rPr>
        <w:rFonts w:cstheme="minorBidi"/>
        <w:color w:val="525554"/>
        <w:spacing w:val="14"/>
        <w:sz w:val="16"/>
        <w:szCs w:val="16"/>
      </w:rPr>
      <w:t xml:space="preserve">   P.O. Box 725   </w:t>
    </w:r>
    <w:r w:rsidRPr="004930EF">
      <w:rPr>
        <w:rFonts w:cstheme="minorBidi"/>
        <w:b/>
        <w:bCs/>
        <w:color w:val="532D6D"/>
        <w:spacing w:val="14"/>
        <w:sz w:val="16"/>
        <w:szCs w:val="16"/>
      </w:rPr>
      <w:t>|</w:t>
    </w:r>
    <w:r w:rsidRPr="004930EF">
      <w:rPr>
        <w:rFonts w:cstheme="minorBidi"/>
        <w:color w:val="525554"/>
        <w:spacing w:val="14"/>
        <w:sz w:val="16"/>
        <w:szCs w:val="16"/>
      </w:rPr>
      <w:t xml:space="preserve">   Glens Falls, NY 12801   </w:t>
    </w:r>
    <w:r w:rsidRPr="004930EF">
      <w:rPr>
        <w:rFonts w:cstheme="minorBidi"/>
        <w:b/>
        <w:bCs/>
        <w:color w:val="532D6D"/>
        <w:spacing w:val="14"/>
        <w:sz w:val="16"/>
        <w:szCs w:val="16"/>
      </w:rPr>
      <w:t>|</w:t>
    </w:r>
    <w:r w:rsidRPr="004930EF">
      <w:rPr>
        <w:rFonts w:cstheme="minorBidi"/>
        <w:color w:val="525554"/>
        <w:spacing w:val="14"/>
        <w:sz w:val="16"/>
        <w:szCs w:val="16"/>
      </w:rPr>
      <w:t xml:space="preserve">   518.793.0786   </w:t>
    </w:r>
    <w:r w:rsidRPr="004930EF">
      <w:rPr>
        <w:rFonts w:cstheme="minorBidi"/>
        <w:b/>
        <w:bCs/>
        <w:color w:val="532D6D"/>
        <w:spacing w:val="14"/>
        <w:sz w:val="16"/>
        <w:szCs w:val="16"/>
      </w:rPr>
      <w:t>|</w:t>
    </w:r>
    <w:r w:rsidRPr="004930EF">
      <w:rPr>
        <w:rFonts w:cstheme="minorBidi"/>
        <w:color w:val="525554"/>
        <w:spacing w:val="14"/>
        <w:sz w:val="16"/>
        <w:szCs w:val="16"/>
      </w:rPr>
      <w:t xml:space="preserve">   JMZarchitects.com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C8F3" w14:textId="77777777" w:rsidR="0033036E" w:rsidRDefault="0033036E" w:rsidP="000A3596">
      <w:r>
        <w:separator/>
      </w:r>
    </w:p>
  </w:footnote>
  <w:footnote w:type="continuationSeparator" w:id="0">
    <w:p w14:paraId="4697A5F9" w14:textId="77777777" w:rsidR="0033036E" w:rsidRDefault="0033036E" w:rsidP="000A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487" w14:textId="7D64A76D" w:rsidR="002E2359" w:rsidRDefault="002E2359" w:rsidP="006D5031">
    <w:pPr>
      <w:pStyle w:val="Header"/>
      <w:spacing w:after="960"/>
    </w:pPr>
    <w:r>
      <w:rPr>
        <w:rFonts w:ascii="Futura Md BT" w:eastAsia="Calibri" w:hAnsi="Futura Md BT" w:cs="Times New Roman"/>
        <w:noProof/>
        <w:color w:val="572A83"/>
        <w:spacing w:val="14"/>
        <w:sz w:val="17"/>
        <w:szCs w:val="17"/>
      </w:rPr>
      <w:drawing>
        <wp:anchor distT="0" distB="0" distL="114300" distR="114300" simplePos="0" relativeHeight="251665408" behindDoc="1" locked="0" layoutInCell="1" allowOverlap="1" wp14:anchorId="1977F3CD" wp14:editId="6B8D8232">
          <wp:simplePos x="0" y="0"/>
          <wp:positionH relativeFrom="column">
            <wp:posOffset>5434330</wp:posOffset>
          </wp:positionH>
          <wp:positionV relativeFrom="paragraph">
            <wp:posOffset>90170</wp:posOffset>
          </wp:positionV>
          <wp:extent cx="482600" cy="475615"/>
          <wp:effectExtent l="0" t="0" r="0" b="63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05F4" w14:textId="7F41C029" w:rsidR="002E2359" w:rsidRDefault="002E2359" w:rsidP="006D5031">
    <w:pPr>
      <w:pStyle w:val="Header"/>
      <w:spacing w:after="960"/>
    </w:pPr>
    <w:r>
      <w:rPr>
        <w:rFonts w:ascii="Futura Md BT" w:eastAsia="Calibri" w:hAnsi="Futura Md BT" w:cs="Times New Roman"/>
        <w:noProof/>
        <w:color w:val="572A83"/>
        <w:spacing w:val="14"/>
        <w:sz w:val="17"/>
        <w:szCs w:val="17"/>
      </w:rPr>
      <w:drawing>
        <wp:anchor distT="0" distB="0" distL="114300" distR="114300" simplePos="0" relativeHeight="251669504" behindDoc="1" locked="0" layoutInCell="1" allowOverlap="1" wp14:anchorId="1875F1B0" wp14:editId="4BAD08C9">
          <wp:simplePos x="0" y="0"/>
          <wp:positionH relativeFrom="margin">
            <wp:posOffset>5435600</wp:posOffset>
          </wp:positionH>
          <wp:positionV relativeFrom="paragraph">
            <wp:posOffset>83820</wp:posOffset>
          </wp:positionV>
          <wp:extent cx="482600" cy="475615"/>
          <wp:effectExtent l="0" t="0" r="0" b="635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92F6" w14:textId="612C7B88" w:rsidR="0030209C" w:rsidRDefault="002E2359">
    <w:pPr>
      <w:pStyle w:val="Header"/>
    </w:pPr>
    <w:r>
      <w:rPr>
        <w:rFonts w:ascii="Futura Md BT" w:eastAsia="Calibri" w:hAnsi="Futura Md BT" w:cs="Times New Roman"/>
        <w:noProof/>
        <w:color w:val="572A83"/>
        <w:spacing w:val="14"/>
        <w:sz w:val="17"/>
        <w:szCs w:val="17"/>
      </w:rPr>
      <w:drawing>
        <wp:anchor distT="0" distB="0" distL="114300" distR="114300" simplePos="0" relativeHeight="251667456" behindDoc="1" locked="0" layoutInCell="1" allowOverlap="1" wp14:anchorId="028C0406" wp14:editId="7E81CAE1">
          <wp:simplePos x="0" y="0"/>
          <wp:positionH relativeFrom="margin">
            <wp:posOffset>4485640</wp:posOffset>
          </wp:positionH>
          <wp:positionV relativeFrom="paragraph">
            <wp:posOffset>86995</wp:posOffset>
          </wp:positionV>
          <wp:extent cx="1419225" cy="622935"/>
          <wp:effectExtent l="0" t="0" r="9525" b="5715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F44"/>
    <w:multiLevelType w:val="hybridMultilevel"/>
    <w:tmpl w:val="C2DE5D3E"/>
    <w:lvl w:ilvl="0" w:tplc="81003DAA">
      <w:start w:val="1"/>
      <w:numFmt w:val="bullet"/>
      <w:pStyle w:val="JMZBulletForma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28B6"/>
    <w:multiLevelType w:val="hybridMultilevel"/>
    <w:tmpl w:val="2002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61E2C"/>
    <w:multiLevelType w:val="hybridMultilevel"/>
    <w:tmpl w:val="6CC8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0BF4"/>
    <w:multiLevelType w:val="hybridMultilevel"/>
    <w:tmpl w:val="5E0A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77653">
    <w:abstractNumId w:val="2"/>
  </w:num>
  <w:num w:numId="2" w16cid:durableId="1047607058">
    <w:abstractNumId w:val="0"/>
  </w:num>
  <w:num w:numId="3" w16cid:durableId="21638080">
    <w:abstractNumId w:val="1"/>
  </w:num>
  <w:num w:numId="4" w16cid:durableId="69501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6"/>
    <w:rsid w:val="00003861"/>
    <w:rsid w:val="000444CA"/>
    <w:rsid w:val="00093BD4"/>
    <w:rsid w:val="000A3596"/>
    <w:rsid w:val="0011738D"/>
    <w:rsid w:val="00133A96"/>
    <w:rsid w:val="001555D7"/>
    <w:rsid w:val="001600BB"/>
    <w:rsid w:val="00197B53"/>
    <w:rsid w:val="001E04DF"/>
    <w:rsid w:val="001E7164"/>
    <w:rsid w:val="00246EAB"/>
    <w:rsid w:val="0025287D"/>
    <w:rsid w:val="002E2359"/>
    <w:rsid w:val="0030209C"/>
    <w:rsid w:val="0033036E"/>
    <w:rsid w:val="00336922"/>
    <w:rsid w:val="00350CBA"/>
    <w:rsid w:val="00362817"/>
    <w:rsid w:val="00372D71"/>
    <w:rsid w:val="003D0399"/>
    <w:rsid w:val="003F329E"/>
    <w:rsid w:val="003F6FA7"/>
    <w:rsid w:val="00464230"/>
    <w:rsid w:val="004B5AAE"/>
    <w:rsid w:val="004C3B76"/>
    <w:rsid w:val="004C5323"/>
    <w:rsid w:val="004F0F0D"/>
    <w:rsid w:val="004F5ACF"/>
    <w:rsid w:val="0050514B"/>
    <w:rsid w:val="005322EA"/>
    <w:rsid w:val="00546903"/>
    <w:rsid w:val="0057089C"/>
    <w:rsid w:val="00596642"/>
    <w:rsid w:val="005A2054"/>
    <w:rsid w:val="00600E91"/>
    <w:rsid w:val="00637A72"/>
    <w:rsid w:val="0069690C"/>
    <w:rsid w:val="006B4D1E"/>
    <w:rsid w:val="006D1F9F"/>
    <w:rsid w:val="006D5031"/>
    <w:rsid w:val="006F0C1A"/>
    <w:rsid w:val="00755721"/>
    <w:rsid w:val="00755BD1"/>
    <w:rsid w:val="007660A2"/>
    <w:rsid w:val="007C74BC"/>
    <w:rsid w:val="007E1EC4"/>
    <w:rsid w:val="00813A5F"/>
    <w:rsid w:val="00814650"/>
    <w:rsid w:val="00840DCC"/>
    <w:rsid w:val="008435BC"/>
    <w:rsid w:val="00861D54"/>
    <w:rsid w:val="0088670D"/>
    <w:rsid w:val="00895443"/>
    <w:rsid w:val="008E1AE2"/>
    <w:rsid w:val="008F5AF1"/>
    <w:rsid w:val="00907C5C"/>
    <w:rsid w:val="009749CC"/>
    <w:rsid w:val="00981D2C"/>
    <w:rsid w:val="009C03DB"/>
    <w:rsid w:val="009D5869"/>
    <w:rsid w:val="00A067AA"/>
    <w:rsid w:val="00A668C4"/>
    <w:rsid w:val="00AD339B"/>
    <w:rsid w:val="00B3590B"/>
    <w:rsid w:val="00B63161"/>
    <w:rsid w:val="00BC5B26"/>
    <w:rsid w:val="00BD0B38"/>
    <w:rsid w:val="00BE380C"/>
    <w:rsid w:val="00BF6017"/>
    <w:rsid w:val="00C11C79"/>
    <w:rsid w:val="00C824B1"/>
    <w:rsid w:val="00CB7B92"/>
    <w:rsid w:val="00CD03A5"/>
    <w:rsid w:val="00D00D99"/>
    <w:rsid w:val="00D15991"/>
    <w:rsid w:val="00D23FC2"/>
    <w:rsid w:val="00D31720"/>
    <w:rsid w:val="00DB3301"/>
    <w:rsid w:val="00DC08ED"/>
    <w:rsid w:val="00E07512"/>
    <w:rsid w:val="00EC4177"/>
    <w:rsid w:val="00EF3DAC"/>
    <w:rsid w:val="00F30B28"/>
    <w:rsid w:val="00F44F8D"/>
    <w:rsid w:val="00FB78BE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303B0"/>
  <w15:chartTrackingRefBased/>
  <w15:docId w15:val="{20BC5963-2D4F-415D-B6CF-CC33552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" w:eastAsiaTheme="minorHAnsi" w:hAnsi="Gotham" w:cstheme="majorBidi"/>
        <w:sz w:val="18"/>
        <w:lang w:val="en-US" w:eastAsia="en-US" w:bidi="ar-SA"/>
      </w:rPr>
    </w:rPrDefault>
    <w:pPrDefault>
      <w:pPr>
        <w:spacing w:line="27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596"/>
  </w:style>
  <w:style w:type="paragraph" w:styleId="Footer">
    <w:name w:val="footer"/>
    <w:basedOn w:val="Normal"/>
    <w:link w:val="FooterChar"/>
    <w:unhideWhenUsed/>
    <w:rsid w:val="000A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596"/>
  </w:style>
  <w:style w:type="paragraph" w:styleId="ListParagraph">
    <w:name w:val="List Paragraph"/>
    <w:basedOn w:val="Normal"/>
    <w:uiPriority w:val="34"/>
    <w:qFormat/>
    <w:rsid w:val="000A3596"/>
    <w:pPr>
      <w:ind w:left="720"/>
      <w:contextualSpacing/>
    </w:pPr>
  </w:style>
  <w:style w:type="paragraph" w:customStyle="1" w:styleId="JMZBodyFormat">
    <w:name w:val="JMZ Body Format"/>
    <w:basedOn w:val="Normal"/>
    <w:link w:val="JMZBodyFormatChar"/>
    <w:qFormat/>
    <w:rsid w:val="003F329E"/>
    <w:pPr>
      <w:spacing w:line="324" w:lineRule="auto"/>
    </w:pPr>
  </w:style>
  <w:style w:type="character" w:customStyle="1" w:styleId="JMZBodyFormatChar">
    <w:name w:val="JMZ Body Format Char"/>
    <w:basedOn w:val="DefaultParagraphFont"/>
    <w:link w:val="JMZBodyFormat"/>
    <w:rsid w:val="003F329E"/>
  </w:style>
  <w:style w:type="paragraph" w:customStyle="1" w:styleId="JMZHeaderFormat">
    <w:name w:val="JMZ Header Format"/>
    <w:basedOn w:val="JMZBodyFormat"/>
    <w:link w:val="JMZHeaderFormatChar"/>
    <w:qFormat/>
    <w:rsid w:val="00755721"/>
    <w:rPr>
      <w:b/>
      <w:bCs/>
    </w:rPr>
  </w:style>
  <w:style w:type="paragraph" w:customStyle="1" w:styleId="JMZBulletFormat">
    <w:name w:val="JMZ Bullet Format"/>
    <w:basedOn w:val="JMZBodyFormat"/>
    <w:link w:val="JMZBulletFormatChar"/>
    <w:qFormat/>
    <w:rsid w:val="00755721"/>
    <w:pPr>
      <w:numPr>
        <w:numId w:val="2"/>
      </w:numPr>
      <w:ind w:left="360"/>
    </w:pPr>
  </w:style>
  <w:style w:type="character" w:customStyle="1" w:styleId="JMZHeaderFormatChar">
    <w:name w:val="JMZ Header Format Char"/>
    <w:basedOn w:val="JMZBodyFormatChar"/>
    <w:link w:val="JMZHeaderFormat"/>
    <w:rsid w:val="00755721"/>
    <w:rPr>
      <w:b/>
      <w:bCs/>
    </w:rPr>
  </w:style>
  <w:style w:type="character" w:customStyle="1" w:styleId="JMZBulletFormatChar">
    <w:name w:val="JMZ Bullet Format Char"/>
    <w:basedOn w:val="JMZBodyFormatChar"/>
    <w:link w:val="JMZBulletFormat"/>
    <w:rsid w:val="00755721"/>
  </w:style>
  <w:style w:type="character" w:styleId="Hyperlink">
    <w:name w:val="Hyperlink"/>
    <w:basedOn w:val="DefaultParagraphFont"/>
    <w:uiPriority w:val="99"/>
    <w:unhideWhenUsed/>
    <w:rsid w:val="00974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Zarchitect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nte@jmzarchitect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1C5-57DE-4C3E-893D-AE8C71E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Haldt</dc:creator>
  <cp:keywords/>
  <dc:description/>
  <cp:lastModifiedBy>Tenee Casaccio</cp:lastModifiedBy>
  <cp:revision>2</cp:revision>
  <cp:lastPrinted>2022-01-26T14:06:00Z</cp:lastPrinted>
  <dcterms:created xsi:type="dcterms:W3CDTF">2022-11-18T14:44:00Z</dcterms:created>
  <dcterms:modified xsi:type="dcterms:W3CDTF">2022-11-18T14:44:00Z</dcterms:modified>
</cp:coreProperties>
</file>